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374" w:rsidRPr="009C6247" w:rsidRDefault="004E2374" w:rsidP="009C624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721" w:rsidRDefault="001E7721" w:rsidP="009C624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</w:t>
      </w:r>
    </w:p>
    <w:p w:rsidR="009C6247" w:rsidRDefault="009C6247" w:rsidP="009C624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членов</w:t>
      </w:r>
    </w:p>
    <w:p w:rsidR="009C6247" w:rsidRPr="00FC6B28" w:rsidRDefault="009C6247" w:rsidP="009C624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FC6B28">
        <w:rPr>
          <w:rFonts w:ascii="Times New Roman" w:hAnsi="Times New Roman"/>
          <w:sz w:val="28"/>
          <w:szCs w:val="28"/>
        </w:rPr>
        <w:t>информационно</w:t>
      </w:r>
      <w:proofErr w:type="gramEnd"/>
      <w:r w:rsidRPr="00FC6B28">
        <w:rPr>
          <w:rFonts w:ascii="Times New Roman" w:hAnsi="Times New Roman"/>
          <w:sz w:val="28"/>
          <w:szCs w:val="28"/>
        </w:rPr>
        <w:t>-пропагандистских групп</w:t>
      </w:r>
    </w:p>
    <w:p w:rsidR="009C6247" w:rsidRPr="00FC6B28" w:rsidRDefault="009C6247" w:rsidP="009C624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6B28"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март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FC6B2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FC6B28">
        <w:rPr>
          <w:rFonts w:ascii="Times New Roman" w:hAnsi="Times New Roman"/>
          <w:sz w:val="28"/>
          <w:szCs w:val="28"/>
        </w:rPr>
        <w:t>г.)</w:t>
      </w:r>
    </w:p>
    <w:p w:rsidR="009C6247" w:rsidRDefault="009C6247" w:rsidP="009C6247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C6247" w:rsidRDefault="009C6247" w:rsidP="009C6247">
      <w:pPr>
        <w:shd w:val="clear" w:color="auto" w:fill="FFFFFF"/>
        <w:spacing w:after="0" w:line="240" w:lineRule="auto"/>
        <w:ind w:left="-567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C62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Новшества вступительной компании в 2023 году</w:t>
      </w:r>
    </w:p>
    <w:p w:rsidR="009C6247" w:rsidRDefault="009C6247" w:rsidP="009C6247">
      <w:pPr>
        <w:shd w:val="clear" w:color="auto" w:fill="FFFFFF"/>
        <w:spacing w:after="0" w:line="240" w:lineRule="auto"/>
        <w:ind w:left="-567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C6247" w:rsidRDefault="009C6247" w:rsidP="009C6247">
      <w:pPr>
        <w:shd w:val="clear" w:color="auto" w:fill="FFFFFF"/>
        <w:spacing w:after="0" w:line="240" w:lineRule="auto"/>
        <w:ind w:left="-567" w:firstLine="567"/>
        <w:jc w:val="center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C62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</w:t>
      </w:r>
      <w:proofErr w:type="gramStart"/>
      <w:r w:rsidRPr="009C62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дополнительная</w:t>
      </w:r>
      <w:proofErr w:type="gramEnd"/>
      <w:r w:rsidRPr="009C624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тема)</w:t>
      </w:r>
    </w:p>
    <w:p w:rsidR="001E7721" w:rsidRPr="009C6247" w:rsidRDefault="001E7721" w:rsidP="009C6247">
      <w:pPr>
        <w:shd w:val="clear" w:color="auto" w:fill="FFFFFF"/>
        <w:spacing w:after="0" w:line="240" w:lineRule="auto"/>
        <w:ind w:left="-567" w:firstLine="567"/>
        <w:jc w:val="center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 xml:space="preserve">Зачисление в вузы </w:t>
      </w:r>
      <w:r w:rsidR="00B31C5C">
        <w:rPr>
          <w:color w:val="000000"/>
          <w:sz w:val="28"/>
          <w:szCs w:val="28"/>
        </w:rPr>
        <w:t xml:space="preserve">Беларуси </w:t>
      </w:r>
      <w:r w:rsidRPr="005C1A6C">
        <w:rPr>
          <w:color w:val="000000"/>
          <w:sz w:val="28"/>
          <w:szCs w:val="28"/>
        </w:rPr>
        <w:t>будет проходить по результатам двух ЦЭ (по языку и на выбор), одного ЦТ, а также среднего балла аттестата. Веера из сертификатов, как это было раньше, уже не будет, поступить «куда придется» не получится. В постановлении № 245, которое есть в открытом доступе, есть подробный перечень специальностей и соответствующих им профильных испытаний. Прежде чем выбрать предметы для сдачи, надо четко определиться, с какой сферой планируешь связать жизнь. Это ключевой момент! А в каком формате сдавать дисциплины, разницы нет. Например, для поступления на экономическую специальность предстоит выдержать профильные экзамены по математике и иностранному языку. Можно сдать ЦЭ по математике, а затем ЦТ по английскому. Как и можно поменять местами эту последовательность.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851"/>
        <w:jc w:val="both"/>
        <w:rPr>
          <w:color w:val="000000"/>
          <w:sz w:val="28"/>
          <w:szCs w:val="28"/>
        </w:rPr>
      </w:pPr>
      <w:r w:rsidRPr="005C1A6C">
        <w:rPr>
          <w:b/>
          <w:bCs/>
          <w:color w:val="000000"/>
          <w:sz w:val="28"/>
          <w:szCs w:val="28"/>
        </w:rPr>
        <w:t>Есть ли возможность поступать в несколько вузов одновременно?</w:t>
      </w:r>
    </w:p>
    <w:p w:rsid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851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>Как и ранее, абитуриент имеет возможность поступать не только на конкретную специальность, но и на группу специальностей в одном вузе. Кроме того, есть возможность "</w:t>
      </w:r>
      <w:proofErr w:type="spellStart"/>
      <w:r w:rsidRPr="005C1A6C">
        <w:rPr>
          <w:color w:val="000000"/>
          <w:sz w:val="28"/>
          <w:szCs w:val="28"/>
        </w:rPr>
        <w:t>переподать</w:t>
      </w:r>
      <w:proofErr w:type="spellEnd"/>
      <w:r w:rsidRPr="005C1A6C">
        <w:rPr>
          <w:color w:val="000000"/>
          <w:sz w:val="28"/>
          <w:szCs w:val="28"/>
        </w:rPr>
        <w:t xml:space="preserve">" документы в другой вуз до окончания приёма на ту или иную форму получения высшего образования. Для этого действует эффективная система информирования абитуриентов о поданных документах. В стране действует 50 университетов, и подача документов в определенный момент в один вуз абсолютно оправдана и является важным элементом </w:t>
      </w:r>
      <w:proofErr w:type="spellStart"/>
      <w:r w:rsidRPr="005C1A6C">
        <w:rPr>
          <w:color w:val="000000"/>
          <w:sz w:val="28"/>
          <w:szCs w:val="28"/>
        </w:rPr>
        <w:t>профориентационной</w:t>
      </w:r>
      <w:proofErr w:type="spellEnd"/>
      <w:r w:rsidRPr="005C1A6C">
        <w:rPr>
          <w:color w:val="000000"/>
          <w:sz w:val="28"/>
          <w:szCs w:val="28"/>
        </w:rPr>
        <w:t xml:space="preserve"> работы.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b/>
          <w:bCs/>
          <w:color w:val="000000"/>
          <w:sz w:val="28"/>
          <w:szCs w:val="28"/>
        </w:rPr>
        <w:t>Почему вместо сдачи 4 ЦТ сейчас можно сдать только 2 ЦЭ и 1 ЦТ?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>Данный подход позволяет абитуриенту делать осознанный выбор в первую очередь будущей специальности (группы специальностей), а не набирать перечень сертификатов, которые по своим баллам "подходят" для того, чтобы поступить. Это серьезный фактор, повышающий качество отбора абитуриентов в вузы.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b/>
          <w:bCs/>
          <w:color w:val="000000"/>
          <w:sz w:val="28"/>
          <w:szCs w:val="28"/>
        </w:rPr>
        <w:t>Кто может не сдавать ЦЭ?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 xml:space="preserve">Если мы говорим про нынешних выпускников, то такое право будет только у победителей заключительного этапа республиканской олимпиады школьников по учебным предметам. Они освобождаются от ЦЭ и получают «путевку» в любой университет на специальности, по которым этот предмет является одним из профильных при поступлении. Победители третьего (областного, Минского городского) имеют право поступить в региональные институты по аналогии, а на педагогические и наиболее востребованные экономикой специальности - во все </w:t>
      </w:r>
      <w:r w:rsidRPr="005C1A6C">
        <w:rPr>
          <w:color w:val="000000"/>
          <w:sz w:val="28"/>
          <w:szCs w:val="28"/>
        </w:rPr>
        <w:lastRenderedPageBreak/>
        <w:t>вузы. За курс средней школы им необходимо сдать лишь один ЦЭ (если предмет, по которому они показали блестящий результат, входит в перечень сдаваемых дисциплин). Что касается университетских олимпиад, которые дебютировали в этом году, то даже обладатели дипломов I, II и III степени будут сдавать 2 ЦЭ. Хотя уже в марте они официально станут студентами-первокурсниками (их зачислят в те альма-матер, где они регистрировались и проходили олимпиадные испытания).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>Рекомендуем абитуриентам из числа льготных категорий все-таки пройти ЦТ для расширения траекторий поступления. Количество бюджетных мест формируется исходя из потребностей экономики, и надо понимать, что это ограниченное количество, а льготников много. Не все смогут пройти на желаемые специальности, если пройдут мимо ЦТ.</w:t>
      </w:r>
    </w:p>
    <w:p w:rsidR="00597347" w:rsidRDefault="00597347" w:rsidP="005C1A6C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597347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</w:rPr>
        <w:t>Для поступления в вуз абитуриент</w:t>
      </w:r>
      <w:r w:rsidRPr="005973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должен будет предоставить в приёмную комиссию результаты экзаменов: два сертификата ЦЭ (один по </w:t>
      </w:r>
      <w:proofErr w:type="spellStart"/>
      <w:r w:rsidRPr="005973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госязыку</w:t>
      </w:r>
      <w:proofErr w:type="spellEnd"/>
      <w:r w:rsidRPr="005973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и второй по одному из профильных учебных предметов — на выбор) и один сертификат ЦТ (по другому профильному предмету).</w:t>
      </w:r>
    </w:p>
    <w:p w:rsidR="00597347" w:rsidRDefault="00597347" w:rsidP="005C1A6C">
      <w:pPr>
        <w:shd w:val="clear" w:color="auto" w:fill="FFFFFF"/>
        <w:spacing w:after="0" w:line="240" w:lineRule="auto"/>
        <w:ind w:left="-567" w:firstLine="567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</w:pPr>
      <w:r w:rsidRPr="00597347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Среди документов, необходимых для поступления в вуз, обязательной теперь будет характеристика из школы или колледжа, места работы.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b/>
          <w:bCs/>
          <w:color w:val="000000"/>
          <w:sz w:val="28"/>
          <w:szCs w:val="28"/>
        </w:rPr>
        <w:t>Где взять целевое направление, какие бонусы оно предоставляет, сколько лет надо отработать?</w:t>
      </w:r>
    </w:p>
    <w:p w:rsidR="005C1A6C" w:rsidRPr="005C1A6C" w:rsidRDefault="005C1A6C" w:rsidP="005C1A6C">
      <w:pPr>
        <w:pStyle w:val="a3"/>
        <w:shd w:val="clear" w:color="auto" w:fill="FFFFFF"/>
        <w:spacing w:before="0" w:beforeAutospacing="0" w:after="150" w:afterAutospacing="0" w:line="343" w:lineRule="atLeast"/>
        <w:ind w:left="-567" w:firstLine="709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 xml:space="preserve">Самый популярный вопрос. Целевая подготовка крайне интересна для выпускников: отдельный конкурс, сдается только один внутренний экзамен в вузе. Кроме того, абитуриент уже в самом начале видит своего работодателя и знает, куда пойдет и может получить дополнительные льготы. На нашем сайте можно посмотреть программу вступительных испытаний и сориентироваться по темам. Но вопросы будут отличаться от ЦТ и ЦЭ. Скажем, на специальности физико-математического профиля первой идет физика. Ее и надо будет сдавать. Это не тест. Каждый вуз готовит билеты самостоятельно, поэтому впервые их можно увидеть только на экзамене. Чтобы получить целевое направление, есть 3 пути. </w:t>
      </w:r>
      <w:r>
        <w:rPr>
          <w:color w:val="000000"/>
          <w:sz w:val="28"/>
          <w:szCs w:val="28"/>
        </w:rPr>
        <w:t xml:space="preserve">   </w:t>
      </w:r>
      <w:r w:rsidRPr="005C1A6C">
        <w:rPr>
          <w:color w:val="000000"/>
          <w:sz w:val="28"/>
          <w:szCs w:val="28"/>
        </w:rPr>
        <w:t>Самый простой – дождаться 1 мая (25 мая – для педагогических специальностей), когда на сайтах учреждений высшего и среднего специального образования появится информация с указанием наименования специальности, количества мест и заказчика, с которым абитуриенты могут связаться. Следующий вариант – посещать ярмарки вакансий целевой подготовки, где можно лично встретиться с будущим работодателем. Информацию о мероприятиях разместят на интернет-страницах районных управлений образования. Но никто не запрещает заняться поисками уже сегодня: изучить республиканский банк вакансий или позвонить в отдел кадров того предприятия, где хотели бы работать. Отмечу, что у организации может быть, как государственная, так и частная форма собственности, она может располагаться в любом уголке страны. Отработать потребуется 5 лет.</w:t>
      </w:r>
    </w:p>
    <w:p w:rsidR="005C1A6C" w:rsidRPr="005C1A6C" w:rsidRDefault="005C1A6C" w:rsidP="007E59B2">
      <w:pPr>
        <w:pStyle w:val="a3"/>
        <w:shd w:val="clear" w:color="auto" w:fill="FFFFFF"/>
        <w:spacing w:before="0" w:beforeAutospacing="0" w:after="0" w:afterAutospacing="0" w:line="343" w:lineRule="atLeast"/>
        <w:ind w:left="-567" w:firstLine="567"/>
        <w:jc w:val="both"/>
        <w:rPr>
          <w:color w:val="000000"/>
          <w:sz w:val="28"/>
          <w:szCs w:val="28"/>
        </w:rPr>
      </w:pPr>
      <w:r w:rsidRPr="005C1A6C">
        <w:rPr>
          <w:b/>
          <w:bCs/>
          <w:color w:val="000000"/>
          <w:sz w:val="28"/>
          <w:szCs w:val="28"/>
        </w:rPr>
        <w:t>Что будут сдавать выпускники колледжей?</w:t>
      </w:r>
    </w:p>
    <w:p w:rsidR="00597347" w:rsidRPr="007E59B2" w:rsidRDefault="005C1A6C" w:rsidP="007E59B2">
      <w:pPr>
        <w:pStyle w:val="a3"/>
        <w:shd w:val="clear" w:color="auto" w:fill="FFFFFF"/>
        <w:spacing w:before="0" w:beforeAutospacing="0" w:after="150" w:afterAutospacing="0" w:line="343" w:lineRule="atLeast"/>
        <w:ind w:left="-567"/>
        <w:jc w:val="both"/>
        <w:rPr>
          <w:color w:val="000000"/>
          <w:sz w:val="28"/>
          <w:szCs w:val="28"/>
        </w:rPr>
      </w:pPr>
      <w:r w:rsidRPr="005C1A6C">
        <w:rPr>
          <w:color w:val="000000"/>
          <w:sz w:val="28"/>
          <w:szCs w:val="28"/>
        </w:rPr>
        <w:t xml:space="preserve">При окончании колледжа они сдают итоговую аттестацию - </w:t>
      </w:r>
      <w:proofErr w:type="spellStart"/>
      <w:r w:rsidRPr="005C1A6C">
        <w:rPr>
          <w:color w:val="000000"/>
          <w:sz w:val="28"/>
          <w:szCs w:val="28"/>
        </w:rPr>
        <w:t>госэкзамен</w:t>
      </w:r>
      <w:proofErr w:type="spellEnd"/>
      <w:r w:rsidRPr="005C1A6C">
        <w:rPr>
          <w:color w:val="000000"/>
          <w:sz w:val="28"/>
          <w:szCs w:val="28"/>
        </w:rPr>
        <w:t xml:space="preserve">, диплом. Затем могут поступить на родственные специальности в вуз на сокращенную </w:t>
      </w:r>
      <w:r w:rsidRPr="005C1A6C">
        <w:rPr>
          <w:color w:val="000000"/>
          <w:sz w:val="28"/>
          <w:szCs w:val="28"/>
        </w:rPr>
        <w:lastRenderedPageBreak/>
        <w:t>форму по результатам 2 внутренних экзаменов по предметам, изученным в колледже. При желании поступить на непрофильные специальности в вуз - сдают ЦТ по 3 предметам.</w:t>
      </w:r>
    </w:p>
    <w:p w:rsidR="007E59B2" w:rsidRPr="007E59B2" w:rsidRDefault="007E59B2" w:rsidP="007E59B2">
      <w:pPr>
        <w:shd w:val="clear" w:color="auto" w:fill="FFFFFF"/>
        <w:spacing w:after="0" w:line="343" w:lineRule="atLeas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9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льготы имеют инвалиды при поступлении в вуз?</w:t>
      </w:r>
    </w:p>
    <w:p w:rsidR="007E59B2" w:rsidRPr="007E59B2" w:rsidRDefault="007E59B2" w:rsidP="007E59B2">
      <w:pPr>
        <w:shd w:val="clear" w:color="auto" w:fill="FFFFFF"/>
        <w:spacing w:after="150" w:line="343" w:lineRule="atLeas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59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них введена новая льгота - преимущественное право при одинаковом количестве баллов. Ранее такой льготы не было. Система отбора на обучение в вузы в первую очередь ориентирована на отбор подготовленных абитуриентов, конкурсный характер поступления - важнейший ее принцип. При этом вопросы поступления в вузы для такой категории лиц надо увязывать с наличием условий и созданием новых возможностей для их последующего трудоустройства. Лица, имеющие инвалидность, также имеют право выбора - сдавать ЦТ или внутренний экзамен в вузе. Как показывает практика многие из них набирают высокие конкурсные баллы, которые позволяют быть зачисленными на бюджетную форму получения высшего образования.</w:t>
      </w:r>
    </w:p>
    <w:p w:rsidR="005C1A6C" w:rsidRPr="005C1A6C" w:rsidRDefault="005C1A6C" w:rsidP="007E59B2">
      <w:pPr>
        <w:pStyle w:val="a4"/>
        <w:shd w:val="clear" w:color="auto" w:fill="FFFFFF"/>
        <w:spacing w:after="0" w:line="343" w:lineRule="atLeas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1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Хватит ли мест для обычных граждан для поступления после того, как бюджетные места займут победители олимпиад, лицеисты и другие категории?</w:t>
      </w:r>
    </w:p>
    <w:p w:rsidR="005C1A6C" w:rsidRPr="005C1A6C" w:rsidRDefault="005C1A6C" w:rsidP="00B31C5C">
      <w:pPr>
        <w:pStyle w:val="a4"/>
        <w:shd w:val="clear" w:color="auto" w:fill="FFFFFF"/>
        <w:spacing w:after="150" w:line="343" w:lineRule="atLeas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5C1A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каждой категории одаренных граждан, включая победителей университетских олимпиад, выпускников вузовских лицеев и др. устанавливаются предельные количества (квоты) бюджетных мест для зачисления. Это позволяет практически на всех специальностях и во всех вузах иметь достаточное количество мест для поступления по конкурсу по трем сертификатам или по внутренним испытаниям.</w:t>
      </w:r>
    </w:p>
    <w:p w:rsidR="005C1A6C" w:rsidRPr="00597347" w:rsidRDefault="005C1A6C" w:rsidP="005C1A6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7347" w:rsidRPr="00597347" w:rsidRDefault="00597347" w:rsidP="005C1A6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7347" w:rsidRPr="00597347" w:rsidRDefault="00597347" w:rsidP="005C1A6C">
      <w:pPr>
        <w:shd w:val="clear" w:color="auto" w:fill="FFFFFF"/>
        <w:spacing w:after="105" w:line="240" w:lineRule="auto"/>
        <w:ind w:left="-567"/>
        <w:rPr>
          <w:rFonts w:ascii="Arial" w:eastAsia="Times New Roman" w:hAnsi="Arial" w:cs="Arial"/>
          <w:color w:val="565656"/>
          <w:sz w:val="21"/>
          <w:szCs w:val="21"/>
          <w:lang w:eastAsia="ru-RU"/>
        </w:rPr>
      </w:pPr>
      <w:r w:rsidRPr="00597347">
        <w:rPr>
          <w:rFonts w:ascii="Arial" w:eastAsia="Times New Roman" w:hAnsi="Arial" w:cs="Arial"/>
          <w:color w:val="565656"/>
          <w:sz w:val="21"/>
          <w:szCs w:val="21"/>
          <w:lang w:eastAsia="ru-RU"/>
        </w:rPr>
        <w:t> </w:t>
      </w:r>
    </w:p>
    <w:p w:rsidR="00597347" w:rsidRPr="00597347" w:rsidRDefault="00597347" w:rsidP="005C1A6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7347" w:rsidRPr="009C6247" w:rsidRDefault="00597347" w:rsidP="005C1A6C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97347" w:rsidRPr="009C6247" w:rsidRDefault="00597347" w:rsidP="005C1A6C">
      <w:pPr>
        <w:shd w:val="clear" w:color="auto" w:fill="FFFFFF"/>
        <w:spacing w:after="0" w:line="240" w:lineRule="auto"/>
        <w:ind w:left="-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C6247" w:rsidRPr="009C6247" w:rsidRDefault="009C6247" w:rsidP="005C1A6C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C6247" w:rsidRPr="009C6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B165AD"/>
    <w:multiLevelType w:val="multilevel"/>
    <w:tmpl w:val="CD88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356ED"/>
    <w:multiLevelType w:val="hybridMultilevel"/>
    <w:tmpl w:val="021C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65F5C"/>
    <w:multiLevelType w:val="multilevel"/>
    <w:tmpl w:val="4EC2D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C403EE"/>
    <w:multiLevelType w:val="hybridMultilevel"/>
    <w:tmpl w:val="F844D21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254A5055"/>
    <w:multiLevelType w:val="hybridMultilevel"/>
    <w:tmpl w:val="2312B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F62D6E"/>
    <w:multiLevelType w:val="multilevel"/>
    <w:tmpl w:val="2D60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9C6169"/>
    <w:multiLevelType w:val="multilevel"/>
    <w:tmpl w:val="7A80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247"/>
    <w:rsid w:val="001E7721"/>
    <w:rsid w:val="004E2374"/>
    <w:rsid w:val="00597347"/>
    <w:rsid w:val="005C1A6C"/>
    <w:rsid w:val="007E59B2"/>
    <w:rsid w:val="008B4F70"/>
    <w:rsid w:val="009C6247"/>
    <w:rsid w:val="00A417A4"/>
    <w:rsid w:val="00B31C5C"/>
    <w:rsid w:val="00F5129A"/>
    <w:rsid w:val="00FE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C0CD1-71ED-450A-9B61-EAB2DB61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7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73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52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12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41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998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51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228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07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7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806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264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8</cp:revision>
  <dcterms:created xsi:type="dcterms:W3CDTF">2023-03-13T05:58:00Z</dcterms:created>
  <dcterms:modified xsi:type="dcterms:W3CDTF">2023-03-14T11:18:00Z</dcterms:modified>
</cp:coreProperties>
</file>